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E4" w:rsidRPr="00E479E4" w:rsidRDefault="00E479E4" w:rsidP="00E479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Материально-техническое обеспечение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кабинетов  - 51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площади </w:t>
      </w:r>
      <w:r w:rsidR="00714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3 133 </w:t>
      </w:r>
      <w:proofErr w:type="spellStart"/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имеются: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 - нет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 </w:t>
      </w:r>
      <w:proofErr w:type="gramStart"/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физкультурных</w:t>
      </w:r>
      <w:proofErr w:type="gramEnd"/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зала  (большой и малый), 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(фонд библиотеки - </w:t>
      </w:r>
      <w:r w:rsidR="00714F5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F5F">
        <w:rPr>
          <w:rFonts w:ascii="Times New Roman" w:eastAsia="Times New Roman" w:hAnsi="Times New Roman" w:cs="Times New Roman"/>
          <w:sz w:val="24"/>
          <w:szCs w:val="24"/>
          <w:lang w:eastAsia="ru-RU"/>
        </w:rPr>
        <w:t>579</w:t>
      </w: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экз., в том числе школьных учебников </w:t>
      </w:r>
      <w:r w:rsidR="00714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F5F">
        <w:rPr>
          <w:rFonts w:ascii="Times New Roman" w:eastAsia="Times New Roman" w:hAnsi="Times New Roman" w:cs="Times New Roman"/>
          <w:sz w:val="24"/>
          <w:szCs w:val="24"/>
          <w:lang w:eastAsia="ru-RU"/>
        </w:rPr>
        <w:t>25 217</w:t>
      </w: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экз.), 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столовая, 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1 кабинет информатики,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17 кабинетов иностранного языка,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6 кабинетов русского языка,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3 кабинета истории,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4 кабинета математики,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1 кабинет биологии,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кабинет ОБЖ, 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1 кабинет физики,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кабинет химии, 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кабинет географии, 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кабинет ИЗО и черчения, 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кабинет обслуживающего труда, 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слесарная мастерская,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кабинет психолога, 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1 кабинет социального педагога,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кабинетов начальной школы, 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кабинет музыки, 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Технические средства обучения и воспитания</w:t>
      </w: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79E4" w:rsidRPr="00714F5F" w:rsidRDefault="00E479E4" w:rsidP="00CF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Число компьютеров, используемых в образовательном процессе – 1</w:t>
      </w:r>
      <w:r w:rsidR="00714F5F" w:rsidRPr="00714F5F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мультимедиа проекторов - 16 шт.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многофункциональных устройств - 17 шт.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принтеров – </w:t>
      </w:r>
      <w:r w:rsidR="00714F5F" w:rsidRPr="00714F5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сканеров – 1 шт.</w:t>
      </w:r>
    </w:p>
    <w:p w:rsidR="00E479E4" w:rsidRPr="00E479E4" w:rsidRDefault="00E479E4" w:rsidP="00E479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интерактивных досок - </w:t>
      </w:r>
      <w:r w:rsidR="00714F5F" w:rsidRPr="00714F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E479E4" w:rsidRPr="00E479E4" w:rsidRDefault="00E479E4" w:rsidP="00E479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телевизоров – </w:t>
      </w:r>
      <w:r w:rsidR="00714F5F" w:rsidRPr="00714F5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E479E4" w:rsidRPr="00E479E4" w:rsidRDefault="00E479E4" w:rsidP="00E479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 радиоузлов – </w:t>
      </w:r>
      <w:r w:rsidR="00714F5F" w:rsidRPr="00714F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E479E4" w:rsidRPr="00E479E4" w:rsidRDefault="00E479E4" w:rsidP="00E4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- 2 компьютерных класса для проведения занятий по информатике. Кабинеты информатики оснащены 30 рабочими местами и </w:t>
      </w:r>
      <w:r w:rsidR="005D3593" w:rsidRPr="005D35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</w:t>
      </w:r>
      <w:r w:rsidR="005D3593" w:rsidRPr="005D3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панел</w:t>
      </w:r>
      <w:r w:rsidR="005D3593" w:rsidRPr="005D3593"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9E4" w:rsidRPr="00E479E4" w:rsidRDefault="00E479E4" w:rsidP="00E4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подключена к сети Интернет со скоростью до 100 </w:t>
      </w:r>
      <w:proofErr w:type="spellStart"/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мбит</w:t>
      </w:r>
      <w:proofErr w:type="spellEnd"/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/с, создан свой сайт.</w:t>
      </w:r>
    </w:p>
    <w:p w:rsidR="00E479E4" w:rsidRPr="00E479E4" w:rsidRDefault="00E479E4" w:rsidP="00E4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уроков по технологии оборудованы </w:t>
      </w:r>
      <w:r w:rsidR="00997A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столярная</w:t>
      </w: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мастерск</w:t>
      </w:r>
      <w:r w:rsidR="00CF49D3" w:rsidRPr="00FD1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обслуживающего труда.</w:t>
      </w:r>
    </w:p>
    <w:p w:rsidR="00E479E4" w:rsidRPr="00E479E4" w:rsidRDefault="00E479E4" w:rsidP="00E479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оборудованы </w:t>
      </w:r>
      <w:r w:rsidR="00997A8C"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</w:t>
      </w:r>
      <w:r w:rsidR="00997A8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97A8C"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97A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0" w:name="_GoBack"/>
      <w:bookmarkEnd w:id="0"/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места:</w:t>
      </w:r>
    </w:p>
    <w:p w:rsidR="00E479E4" w:rsidRPr="00E479E4" w:rsidRDefault="00E479E4" w:rsidP="00E479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рабочие места администраторов школы – 6;</w:t>
      </w:r>
    </w:p>
    <w:p w:rsidR="00E479E4" w:rsidRPr="00E479E4" w:rsidRDefault="00E479E4" w:rsidP="00E479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рабочее место педагога-библиотекаря – 1;</w:t>
      </w:r>
    </w:p>
    <w:p w:rsidR="00E479E4" w:rsidRPr="00E479E4" w:rsidRDefault="00E479E4" w:rsidP="00E479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социального педагога – 1;</w:t>
      </w:r>
    </w:p>
    <w:p w:rsidR="00E479E4" w:rsidRPr="00E479E4" w:rsidRDefault="00E479E4" w:rsidP="00E479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психолога – 1;</w:t>
      </w:r>
    </w:p>
    <w:p w:rsidR="00E479E4" w:rsidRPr="00E479E4" w:rsidRDefault="00E479E4" w:rsidP="00E479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учебных кабинетов соответствуют примерному перечню необходимого оборудования для организации учебно-воспитательного процесса. Материально-техническая база в школе постепенно обновляется современными техническими средствами обучения, наглядными, методическими пособиями</w:t>
      </w:r>
    </w:p>
    <w:p w:rsidR="00E479E4" w:rsidRPr="00E479E4" w:rsidRDefault="00E479E4" w:rsidP="00E4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организации досуговой деятельности и дополнительного образования используются учебные помещения.</w:t>
      </w:r>
    </w:p>
    <w:p w:rsidR="00E479E4" w:rsidRPr="00E479E4" w:rsidRDefault="00E479E4" w:rsidP="00E479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Доступа к информационным системам и информационно-телекоммуникационным </w:t>
      </w:r>
      <w:proofErr w:type="gramStart"/>
      <w:r w:rsidRPr="00E479E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сетям</w:t>
      </w:r>
      <w:proofErr w:type="gramEnd"/>
      <w:r w:rsidRPr="00E479E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приспособленным для инвалидов и лиц с ограниченными возможностями здоровья </w:t>
      </w:r>
      <w:r w:rsidRPr="00E479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 имеется.</w:t>
      </w:r>
    </w:p>
    <w:p w:rsidR="00E479E4" w:rsidRPr="00E479E4" w:rsidRDefault="00E479E4" w:rsidP="00E47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79E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Учебных кабинетов, объектов для проведения практических занятий, библиотек, объектов спорта, средств обучения и </w:t>
      </w:r>
      <w:proofErr w:type="gramStart"/>
      <w:r w:rsidRPr="00E479E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воспитания</w:t>
      </w:r>
      <w:proofErr w:type="gramEnd"/>
      <w:r w:rsidRPr="00E479E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приспособленных для использования инвалидами и лицами с ограниченными возможностями здоровья </w:t>
      </w:r>
      <w:r w:rsidRPr="00E479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нет. </w:t>
      </w:r>
    </w:p>
    <w:p w:rsidR="00E479E4" w:rsidRPr="00E479E4" w:rsidRDefault="00E479E4" w:rsidP="003D4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E479E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Для обеспечения доступа в здание образовательной организации инвалидов и лиц с ограниченными возможностями здоровья имеется стационарный пандус.</w:t>
      </w:r>
    </w:p>
    <w:p w:rsidR="00E479E4" w:rsidRPr="00E479E4" w:rsidRDefault="00E479E4" w:rsidP="003D4B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зданиях, строениях, сооружениях и используемых территориях образовательной организации</w:t>
      </w:r>
    </w:p>
    <w:tbl>
      <w:tblPr>
        <w:tblW w:w="13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1572"/>
        <w:gridCol w:w="1275"/>
        <w:gridCol w:w="1035"/>
        <w:gridCol w:w="1879"/>
        <w:gridCol w:w="2357"/>
        <w:gridCol w:w="1900"/>
        <w:gridCol w:w="2948"/>
      </w:tblGrid>
      <w:tr w:rsidR="00FD1898" w:rsidRPr="00FD1898" w:rsidTr="00CF49D3"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79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E479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275" w:type="dxa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Фактический адрес объекта</w:t>
            </w:r>
          </w:p>
        </w:tc>
        <w:tc>
          <w:tcPr>
            <w:tcW w:w="1035" w:type="dxa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Ответственный специалист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Режим работы ответственного специалиста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Документ, подтверждающий право владения (пользования) помещениями (реквизиты)</w:t>
            </w:r>
          </w:p>
        </w:tc>
      </w:tr>
      <w:tr w:rsidR="00FD1898" w:rsidRPr="00FD1898" w:rsidTr="00CF49D3"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FD1898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кабинет</w:t>
            </w:r>
          </w:p>
          <w:p w:rsidR="00E479E4" w:rsidRPr="00E479E4" w:rsidRDefault="00CF49D3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Процедурный кабинет</w:t>
            </w:r>
          </w:p>
        </w:tc>
        <w:tc>
          <w:tcPr>
            <w:tcW w:w="1275" w:type="dxa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Зосимовская д.1</w:t>
            </w:r>
          </w:p>
        </w:tc>
        <w:tc>
          <w:tcPr>
            <w:tcW w:w="1035" w:type="dxa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FD1898" w:rsidRDefault="00CF49D3" w:rsidP="00CF4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23,1</w:t>
            </w:r>
            <w:r w:rsidR="00E479E4"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="00E479E4" w:rsidRPr="00E479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E479E4" w:rsidRPr="00E479E4" w:rsidRDefault="00CF49D3" w:rsidP="00CF4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медицинских услуг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Плеханова Надежда Александровна</w:t>
            </w:r>
            <w:r w:rsidR="003D4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фельдшер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пн. 09.00-16.00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вт. 09.00-16.00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 09.00-12.00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чт. 09.00-16.00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пт. 09.00-16.00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сб. выходной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вс. выходной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№6 о предоставлении муниципального имущества в безвозмездное пользование МБУЗ «Городская поликлиника №4»</w:t>
            </w:r>
          </w:p>
        </w:tc>
      </w:tr>
      <w:tr w:rsidR="00FD1898" w:rsidRPr="00FD1898" w:rsidTr="00CF49D3"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FD1898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</w:p>
          <w:p w:rsidR="00E479E4" w:rsidRPr="00E479E4" w:rsidRDefault="00CF49D3" w:rsidP="00CF4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Книгохранилище</w:t>
            </w:r>
          </w:p>
        </w:tc>
        <w:tc>
          <w:tcPr>
            <w:tcW w:w="1275" w:type="dxa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Зосимовская д.1</w:t>
            </w:r>
          </w:p>
        </w:tc>
        <w:tc>
          <w:tcPr>
            <w:tcW w:w="1035" w:type="dxa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714F5F" w:rsidRPr="00FD1898" w:rsidRDefault="00714F5F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79E4" w:rsidRPr="00FD1898" w:rsidRDefault="00CF49D3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  <w:r w:rsidR="00E479E4"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="00E479E4" w:rsidRPr="00E479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714F5F" w:rsidRPr="00FD1898" w:rsidRDefault="00714F5F" w:rsidP="00714F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14,4 </w:t>
            </w: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учебной и художественной литературой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Руадзе</w:t>
            </w:r>
            <w:proofErr w:type="spellEnd"/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Натэла</w:t>
            </w:r>
            <w:proofErr w:type="spellEnd"/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Отариевна</w:t>
            </w:r>
            <w:proofErr w:type="spellEnd"/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  <w:r w:rsidR="005D3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библиотекарь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пн. 08.00-16.00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вт. 08.00-16.00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 08.00-16.00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чт. 08.00-16.00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пт. 08.00-16.00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сб. </w:t>
            </w:r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14.00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вс. выходной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898" w:rsidRPr="00FD1898" w:rsidTr="00CF49D3"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Спортзал (2)</w:t>
            </w:r>
          </w:p>
        </w:tc>
        <w:tc>
          <w:tcPr>
            <w:tcW w:w="1275" w:type="dxa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Зосимовская д.1</w:t>
            </w:r>
          </w:p>
        </w:tc>
        <w:tc>
          <w:tcPr>
            <w:tcW w:w="1035" w:type="dxa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FD1898" w:rsidRDefault="00FD1898" w:rsidP="00FD18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276,6</w:t>
            </w:r>
            <w:r w:rsidR="00E479E4"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="00E479E4" w:rsidRPr="00E479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E479E4" w:rsidRPr="00E479E4" w:rsidRDefault="00FD1898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147,8</w:t>
            </w: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3D4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Боярская Наталья Игоревна, </w:t>
            </w:r>
            <w:proofErr w:type="spellStart"/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Кесаревская</w:t>
            </w:r>
            <w:proofErr w:type="spellEnd"/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</w:t>
            </w:r>
            <w:r w:rsidR="00CF49D3"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физкультуры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расписанию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898" w:rsidRPr="00FD1898" w:rsidTr="00CF49D3"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275" w:type="dxa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CF49D3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Зосимовская д.1</w:t>
            </w:r>
          </w:p>
        </w:tc>
        <w:tc>
          <w:tcPr>
            <w:tcW w:w="1035" w:type="dxa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FD1898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  <w:r w:rsidR="00CF49D3"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79E4"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="00E479E4" w:rsidRPr="00E479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школьников в ОУ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6B67EB" w:rsidP="00CF4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Епифанова Елена Вадимовна</w:t>
            </w:r>
            <w:r w:rsidR="00E479E4"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зав. столовой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пн. 08.00-16.00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вт. 08.00-16.00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 08.00-16.00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чт. 08.00-16.00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пт. 08.00-16.00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сб. 08.00-</w:t>
            </w:r>
            <w:r w:rsidR="00FD1898" w:rsidRPr="00FD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вс. выходной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(б</w:t>
            </w:r>
            <w:proofErr w:type="gramEnd"/>
            <w:r w:rsidRPr="00E47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/н) о содействии при организации питания школьников в муниципальном образовательном учреждении</w:t>
            </w:r>
          </w:p>
        </w:tc>
      </w:tr>
    </w:tbl>
    <w:p w:rsidR="00E479E4" w:rsidRPr="00E479E4" w:rsidRDefault="00E479E4" w:rsidP="00E4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9E4" w:rsidRPr="00E479E4" w:rsidRDefault="00E479E4" w:rsidP="00E479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сооружения</w:t>
      </w:r>
    </w:p>
    <w:p w:rsidR="00E479E4" w:rsidRPr="00E479E4" w:rsidRDefault="00E479E4" w:rsidP="00CF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Созданы условия для занятий физкультурой и спортом. В школе </w:t>
      </w:r>
      <w:r w:rsidR="00CF49D3" w:rsidRPr="00FD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физкультурных</w:t>
      </w:r>
      <w:proofErr w:type="gramEnd"/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зала, оборудованных раздевалками, туалетами, комнатой для хранения спортивного инвентаря.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600"/>
      </w:tblGrid>
      <w:tr w:rsidR="00FD1898" w:rsidRPr="00E479E4" w:rsidTr="00E479E4">
        <w:tc>
          <w:tcPr>
            <w:tcW w:w="0" w:type="auto"/>
            <w:gridSpan w:val="2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 спортивных залов</w:t>
            </w:r>
          </w:p>
        </w:tc>
      </w:tr>
      <w:tr w:rsidR="00FD1898" w:rsidRPr="00E479E4" w:rsidTr="00E479E4"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08.00-21.00</w:t>
            </w:r>
          </w:p>
        </w:tc>
      </w:tr>
      <w:tr w:rsidR="00FD1898" w:rsidRPr="00E479E4" w:rsidTr="00E479E4"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FD1898" w:rsidRPr="00FD1898" w:rsidRDefault="003D4B57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Специалисты: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FD1898" w:rsidRDefault="00FD1898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Боярская Наталья Игоревна</w:t>
            </w:r>
          </w:p>
          <w:p w:rsidR="00E479E4" w:rsidRPr="00FD1898" w:rsidRDefault="00FD1898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Кесаревская</w:t>
            </w:r>
            <w:proofErr w:type="spellEnd"/>
            <w:r w:rsidRPr="00FD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  <w:p w:rsidR="00E479E4" w:rsidRPr="00E479E4" w:rsidRDefault="00FD1898" w:rsidP="00FD18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Разживин Сергей Борисович</w:t>
            </w:r>
          </w:p>
        </w:tc>
      </w:tr>
    </w:tbl>
    <w:p w:rsidR="00E479E4" w:rsidRPr="00E479E4" w:rsidRDefault="00E479E4" w:rsidP="00E4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7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медицинского обслуживания</w:t>
      </w:r>
    </w:p>
    <w:p w:rsidR="00E479E4" w:rsidRPr="00E479E4" w:rsidRDefault="00E479E4" w:rsidP="00E4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Медиц</w:t>
      </w:r>
      <w:r w:rsidR="00CF49D3" w:rsidRPr="005D35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инское обслуживание осуществляе</w:t>
      </w: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один фельдшер</w:t>
      </w:r>
      <w:r w:rsidR="00CF49D3" w:rsidRPr="005D3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9E4" w:rsidRPr="00E479E4" w:rsidRDefault="00E479E4" w:rsidP="00E4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 координирует работу по укреплению и охране здоровья участников образовательного процесса:</w:t>
      </w:r>
    </w:p>
    <w:p w:rsidR="00E479E4" w:rsidRPr="00E479E4" w:rsidRDefault="00E479E4" w:rsidP="00E479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просветительскую работу по охране и укреплению здоровья обучающихся, формированию установок на здоровый образ жизни;</w:t>
      </w:r>
    </w:p>
    <w:p w:rsidR="00E479E4" w:rsidRPr="00E479E4" w:rsidRDefault="00E479E4" w:rsidP="00E479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систему мероприятий по профилактике заболеваемости, повышению уровня информативности учеников, родителей, педагогов в вопросах сохранения здоровья путем профилактической работы.</w:t>
      </w:r>
    </w:p>
    <w:p w:rsidR="00E479E4" w:rsidRPr="00E479E4" w:rsidRDefault="00E479E4" w:rsidP="00E47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медицинского обслуживания обучающихся имеется медицинский кабинет, состоящий из приемного и процедурного помещений, стоматологический кабинет.</w:t>
      </w:r>
      <w:proofErr w:type="gramEnd"/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детской поликлиникой №4 заключен договор на регулярное проведение медицинских осмотров обучающихся по графику поликлиники.</w:t>
      </w:r>
    </w:p>
    <w:tbl>
      <w:tblPr>
        <w:tblW w:w="77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2410"/>
        <w:gridCol w:w="3564"/>
      </w:tblGrid>
      <w:tr w:rsidR="005D3593" w:rsidRPr="00E479E4" w:rsidTr="00E479E4">
        <w:tc>
          <w:tcPr>
            <w:tcW w:w="0" w:type="auto"/>
            <w:gridSpan w:val="2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 медицинского кабинета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медработников</w:t>
            </w:r>
          </w:p>
        </w:tc>
      </w:tr>
      <w:tr w:rsidR="005D3593" w:rsidRPr="00E479E4" w:rsidTr="00E479E4"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0" w:type="auto"/>
            <w:vMerge w:val="restart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CF49D3" w:rsidP="00E4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Плеханова Надежда Александро</w:t>
            </w:r>
            <w:r w:rsidR="005D3593" w:rsidRPr="005D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D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</w:tr>
      <w:tr w:rsidR="005D3593" w:rsidRPr="00E479E4" w:rsidTr="00E479E4"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09.00-12.00</w:t>
            </w:r>
          </w:p>
        </w:tc>
        <w:tc>
          <w:tcPr>
            <w:tcW w:w="0" w:type="auto"/>
            <w:vMerge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93" w:rsidRPr="00E479E4" w:rsidTr="00E479E4"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12.00-13.00</w:t>
            </w:r>
          </w:p>
        </w:tc>
        <w:tc>
          <w:tcPr>
            <w:tcW w:w="0" w:type="auto"/>
            <w:vMerge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93" w:rsidRPr="00E479E4" w:rsidTr="00E479E4"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5D3593" w:rsidRPr="005D3593" w:rsidRDefault="005D3593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14.00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0" w:type="auto"/>
            <w:vMerge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79E4" w:rsidRPr="00E479E4" w:rsidRDefault="00E479E4" w:rsidP="00CF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7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питания</w:t>
      </w:r>
    </w:p>
    <w:p w:rsidR="00E479E4" w:rsidRPr="00E479E4" w:rsidRDefault="00E479E4" w:rsidP="00CF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Питание обучающихся осуществляется в школьной столовой с числом посадочных мест в зале приёма пищи – </w:t>
      </w:r>
      <w:r w:rsidR="005D3593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Пищеблок оснащен необходимым торгово-холодильным и другим технологическим оборудованием. Договор на организацию питания заключен с МАУ «Центр социального питания».</w:t>
      </w:r>
    </w:p>
    <w:p w:rsidR="00E479E4" w:rsidRPr="005D3593" w:rsidRDefault="00E479E4" w:rsidP="00E4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Школьная столовая полностью обеспечивает потребности обучающихся в горячем питании, предоставляя завтраки и обеды, разнообразную выпечку.  </w:t>
      </w:r>
      <w:r w:rsidR="005D3593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(из них </w:t>
      </w:r>
      <w:r w:rsidR="005D3593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из многодетных и малообеспеченных семей) получают льготное питание.</w:t>
      </w:r>
    </w:p>
    <w:p w:rsidR="00CF49D3" w:rsidRPr="00E479E4" w:rsidRDefault="00CF49D3" w:rsidP="00E4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1229"/>
        <w:gridCol w:w="3587"/>
      </w:tblGrid>
      <w:tr w:rsidR="005D3593" w:rsidRPr="00E479E4" w:rsidTr="005D3593">
        <w:tc>
          <w:tcPr>
            <w:tcW w:w="0" w:type="auto"/>
            <w:gridSpan w:val="2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 столовой</w:t>
            </w:r>
          </w:p>
        </w:tc>
        <w:tc>
          <w:tcPr>
            <w:tcW w:w="3587" w:type="dxa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заведующей столовой</w:t>
            </w:r>
          </w:p>
        </w:tc>
      </w:tr>
      <w:tr w:rsidR="005D3593" w:rsidRPr="00E479E4" w:rsidTr="005D3593"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08.00-16.00</w:t>
            </w:r>
          </w:p>
        </w:tc>
        <w:tc>
          <w:tcPr>
            <w:tcW w:w="3587" w:type="dxa"/>
            <w:vMerge w:val="restart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5D3593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Епифанова </w:t>
            </w:r>
            <w:r w:rsidRPr="005D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Вадимовна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93" w:rsidRPr="00E479E4" w:rsidTr="005D3593"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08.00-15.00</w:t>
            </w:r>
          </w:p>
        </w:tc>
        <w:tc>
          <w:tcPr>
            <w:tcW w:w="3587" w:type="dxa"/>
            <w:vMerge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93" w:rsidRPr="00E479E4" w:rsidTr="005D3593"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3587" w:type="dxa"/>
            <w:vMerge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79E4" w:rsidRPr="00E479E4" w:rsidRDefault="00E479E4" w:rsidP="00E4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Подробную информацию об организации питания можно узнать по ссылке</w:t>
      </w:r>
      <w:r w:rsidRPr="00E479E4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 </w:t>
      </w:r>
      <w:hyperlink r:id="rId6" w:history="1">
        <w:r w:rsidR="005D3593" w:rsidRPr="005D3593">
          <w:rPr>
            <w:rStyle w:val="a3"/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lang w:eastAsia="ru-RU"/>
          </w:rPr>
          <w:t>https://school1.edu35.ru/our-school/food</w:t>
        </w:r>
      </w:hyperlink>
      <w:r w:rsidRPr="00E479E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  </w:t>
      </w:r>
    </w:p>
    <w:p w:rsidR="00E479E4" w:rsidRPr="00E479E4" w:rsidRDefault="00E479E4" w:rsidP="005D3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79E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E479E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Условий питания для инвалидов и лиц с ограниченными возможностями здоровья </w:t>
      </w:r>
      <w:r w:rsidRPr="00E479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 имеется.</w:t>
      </w:r>
    </w:p>
    <w:p w:rsidR="00E479E4" w:rsidRPr="00E479E4" w:rsidRDefault="00E479E4" w:rsidP="005D3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7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охраны</w:t>
      </w:r>
    </w:p>
    <w:p w:rsidR="00E479E4" w:rsidRPr="00E479E4" w:rsidRDefault="00E479E4" w:rsidP="005D3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образовательном учреждении созданы условия безопасности образовательного процесса. Для обеспечения безопасности обучающихся и работников в школе имеется автоматическая пожарная сигнализация с речевым оповещением; система экстренного вызова полиции. </w:t>
      </w:r>
    </w:p>
    <w:p w:rsidR="00E479E4" w:rsidRPr="00361B15" w:rsidRDefault="00E479E4" w:rsidP="00361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регулярно проводится учёба по охране труда, разработаны инструкции, регламентирующие действия педагогов и обучающихся в различных ситуациях. Дважды в год проводятся тренировки по отработке действий персонала и обучающихся при эвакуации в случае возникновения чрезвычайных ситуаций.</w:t>
      </w:r>
      <w:r w:rsidR="0036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B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Условий охраны здоровья инвалидов и лиц с ограниченными возможностями здоровья не имеется.</w:t>
      </w:r>
    </w:p>
    <w:p w:rsidR="00E479E4" w:rsidRPr="00E479E4" w:rsidRDefault="00E479E4" w:rsidP="00E4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7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Школьная библиотека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1388"/>
        <w:gridCol w:w="3627"/>
      </w:tblGrid>
      <w:tr w:rsidR="005D3593" w:rsidRPr="00E479E4" w:rsidTr="00E479E4">
        <w:tc>
          <w:tcPr>
            <w:tcW w:w="0" w:type="auto"/>
            <w:gridSpan w:val="2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7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 библиотеки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заведующей библиотекой</w:t>
            </w:r>
          </w:p>
        </w:tc>
      </w:tr>
      <w:tr w:rsidR="005D3593" w:rsidRPr="00E479E4" w:rsidTr="00E479E4"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08.00-16.00</w:t>
            </w:r>
          </w:p>
        </w:tc>
        <w:tc>
          <w:tcPr>
            <w:tcW w:w="0" w:type="auto"/>
            <w:vMerge w:val="restart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5D3593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Руадзе</w:t>
            </w:r>
            <w:proofErr w:type="spellEnd"/>
            <w:r w:rsidRPr="005D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Натэла</w:t>
            </w:r>
            <w:proofErr w:type="spellEnd"/>
            <w:r w:rsidRPr="005D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Отариевна</w:t>
            </w:r>
            <w:proofErr w:type="spellEnd"/>
          </w:p>
        </w:tc>
      </w:tr>
      <w:tr w:rsidR="005D3593" w:rsidRPr="00E479E4" w:rsidTr="00E479E4">
        <w:trPr>
          <w:trHeight w:val="562"/>
        </w:trPr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0" w:type="auto"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6B67EB" w:rsidRDefault="006B67EB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9.00 -14.00</w:t>
            </w:r>
          </w:p>
          <w:p w:rsidR="00E479E4" w:rsidRPr="00E479E4" w:rsidRDefault="00E479E4" w:rsidP="00E47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0" w:type="auto"/>
            <w:vMerge/>
            <w:tcBorders>
              <w:top w:val="single" w:sz="6" w:space="0" w:color="999900"/>
              <w:left w:val="single" w:sz="6" w:space="0" w:color="999900"/>
              <w:bottom w:val="single" w:sz="6" w:space="0" w:color="999900"/>
              <w:right w:val="single" w:sz="6" w:space="0" w:color="999900"/>
            </w:tcBorders>
            <w:vAlign w:val="center"/>
            <w:hideMark/>
          </w:tcPr>
          <w:p w:rsidR="00E479E4" w:rsidRPr="00E479E4" w:rsidRDefault="00E479E4" w:rsidP="00E4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79E4" w:rsidRPr="00E479E4" w:rsidRDefault="00E479E4" w:rsidP="00E4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E479E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E47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образовательные ресурсы для учителей</w:t>
      </w:r>
    </w:p>
    <w:p w:rsidR="00E479E4" w:rsidRPr="00E479E4" w:rsidRDefault="00E479E4" w:rsidP="00E4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79E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"Большая перемена"</w:t>
      </w:r>
    </w:p>
    <w:p w:rsidR="00E479E4" w:rsidRPr="00E479E4" w:rsidRDefault="00997A8C" w:rsidP="00E4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E479E4" w:rsidRPr="00E479E4">
          <w:rPr>
            <w:rFonts w:ascii="Georgia" w:eastAsia="Times New Roman" w:hAnsi="Georgia" w:cs="Times New Roman"/>
            <w:sz w:val="24"/>
            <w:szCs w:val="24"/>
            <w:u w:val="single"/>
            <w:lang w:eastAsia="ru-RU"/>
          </w:rPr>
          <w:t>http://www.newseducation.ru/</w:t>
        </w:r>
      </w:hyperlink>
    </w:p>
    <w:p w:rsidR="00E479E4" w:rsidRPr="00E479E4" w:rsidRDefault="00E479E4" w:rsidP="00E4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Справочно-информационный интернет-портал "Русский язык"</w:t>
      </w:r>
    </w:p>
    <w:p w:rsidR="00E479E4" w:rsidRPr="00E479E4" w:rsidRDefault="00997A8C" w:rsidP="00E4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E479E4" w:rsidRPr="00E479E4">
          <w:rPr>
            <w:rFonts w:ascii="Georgia" w:eastAsia="Times New Roman" w:hAnsi="Georgia" w:cs="Times New Roman"/>
            <w:sz w:val="24"/>
            <w:szCs w:val="24"/>
            <w:u w:val="single"/>
            <w:lang w:eastAsia="ru-RU"/>
          </w:rPr>
          <w:t>http://www.gramota.ru/</w:t>
        </w:r>
      </w:hyperlink>
    </w:p>
    <w:p w:rsidR="00E479E4" w:rsidRPr="00E479E4" w:rsidRDefault="00E479E4" w:rsidP="00E4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Сеть творческих учителей</w:t>
      </w:r>
    </w:p>
    <w:p w:rsidR="00E479E4" w:rsidRPr="00E479E4" w:rsidRDefault="00997A8C" w:rsidP="00E4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E479E4" w:rsidRPr="00E479E4">
          <w:rPr>
            <w:rFonts w:ascii="Georgia" w:eastAsia="Times New Roman" w:hAnsi="Georgia" w:cs="Times New Roman"/>
            <w:sz w:val="24"/>
            <w:szCs w:val="24"/>
            <w:u w:val="single"/>
            <w:lang w:eastAsia="ru-RU"/>
          </w:rPr>
          <w:t>http://www.it-n.ru/</w:t>
        </w:r>
      </w:hyperlink>
    </w:p>
    <w:p w:rsidR="00E479E4" w:rsidRPr="00E479E4" w:rsidRDefault="00E479E4" w:rsidP="00E4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79E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Информационная система "Единое окно доступа к образовательным ресурсам"</w:t>
      </w:r>
    </w:p>
    <w:p w:rsidR="00E479E4" w:rsidRPr="00E479E4" w:rsidRDefault="00997A8C" w:rsidP="005D3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E479E4" w:rsidRPr="00E479E4">
          <w:rPr>
            <w:rFonts w:ascii="Georgia" w:eastAsia="Times New Roman" w:hAnsi="Georgia" w:cs="Times New Roman"/>
            <w:sz w:val="24"/>
            <w:szCs w:val="24"/>
            <w:u w:val="single"/>
            <w:lang w:eastAsia="ru-RU"/>
          </w:rPr>
          <w:t>http://window.edu.ru/</w:t>
        </w:r>
      </w:hyperlink>
    </w:p>
    <w:p w:rsidR="00E479E4" w:rsidRPr="00E479E4" w:rsidRDefault="00E479E4" w:rsidP="00E4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Единая коллекция цифровых образовательных ресурсов</w:t>
      </w:r>
    </w:p>
    <w:p w:rsidR="00E479E4" w:rsidRPr="00E479E4" w:rsidRDefault="00997A8C" w:rsidP="00E4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E479E4" w:rsidRPr="00E479E4">
          <w:rPr>
            <w:rFonts w:ascii="Georgia" w:eastAsia="Times New Roman" w:hAnsi="Georgia" w:cs="Times New Roman"/>
            <w:sz w:val="24"/>
            <w:szCs w:val="24"/>
            <w:u w:val="single"/>
            <w:lang w:eastAsia="ru-RU"/>
          </w:rPr>
          <w:t>http://school-collection.edu.ru/</w:t>
        </w:r>
      </w:hyperlink>
    </w:p>
    <w:p w:rsidR="00E479E4" w:rsidRPr="00E479E4" w:rsidRDefault="00E479E4" w:rsidP="00E4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Федеральный центр информационно-образовательных ресурсов</w:t>
      </w:r>
    </w:p>
    <w:p w:rsidR="00E479E4" w:rsidRPr="00E479E4" w:rsidRDefault="00997A8C" w:rsidP="00E4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5D3593" w:rsidRPr="005D3593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http://fcior.edu.ru</w:t>
        </w:r>
      </w:hyperlink>
    </w:p>
    <w:p w:rsidR="00E479E4" w:rsidRPr="00E479E4" w:rsidRDefault="00E479E4" w:rsidP="005D3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E47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Электронные образовательные ресурсы для </w:t>
      </w:r>
      <w:proofErr w:type="gramStart"/>
      <w:r w:rsidRPr="00E47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E479E4" w:rsidRPr="00E479E4" w:rsidRDefault="00E479E4" w:rsidP="005D359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79E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"Все для </w:t>
      </w:r>
      <w:proofErr w:type="gramStart"/>
      <w:r w:rsidRPr="00E479E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поступающих</w:t>
      </w:r>
      <w:proofErr w:type="gramEnd"/>
      <w:r w:rsidRPr="00E479E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"</w:t>
      </w:r>
    </w:p>
    <w:p w:rsidR="00876761" w:rsidRPr="005D3593" w:rsidRDefault="00876761"/>
    <w:p w:rsidR="005D3593" w:rsidRPr="005D3593" w:rsidRDefault="005D3593"/>
    <w:sectPr w:rsidR="005D3593" w:rsidRPr="005D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8726B"/>
    <w:multiLevelType w:val="multilevel"/>
    <w:tmpl w:val="8F12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E4"/>
    <w:rsid w:val="00361B15"/>
    <w:rsid w:val="003D4B57"/>
    <w:rsid w:val="005D3593"/>
    <w:rsid w:val="00606D7A"/>
    <w:rsid w:val="006B67EB"/>
    <w:rsid w:val="00714F5F"/>
    <w:rsid w:val="00876761"/>
    <w:rsid w:val="00997A8C"/>
    <w:rsid w:val="00CF49D3"/>
    <w:rsid w:val="00E479E4"/>
    <w:rsid w:val="00FD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5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ewseducation.ru/" TargetMode="External"/><Relationship Id="rId12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1.edu35.ru/our-school/food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-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User</cp:lastModifiedBy>
  <cp:revision>4</cp:revision>
  <dcterms:created xsi:type="dcterms:W3CDTF">2023-06-27T08:39:00Z</dcterms:created>
  <dcterms:modified xsi:type="dcterms:W3CDTF">2023-07-02T19:00:00Z</dcterms:modified>
</cp:coreProperties>
</file>