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D" w:rsidRPr="001360C4" w:rsidRDefault="00DD434D" w:rsidP="00DD43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60C4">
        <w:rPr>
          <w:rFonts w:ascii="Times New Roman" w:hAnsi="Times New Roman" w:cs="Times New Roman"/>
          <w:sz w:val="24"/>
          <w:szCs w:val="24"/>
          <w:u w:val="single"/>
        </w:rPr>
        <w:t>Список летнего чтения</w:t>
      </w:r>
    </w:p>
    <w:p w:rsidR="00DD434D" w:rsidRPr="001360C4" w:rsidRDefault="00D23521" w:rsidP="00DD4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0C4">
        <w:rPr>
          <w:rFonts w:ascii="Times New Roman" w:hAnsi="Times New Roman" w:cs="Times New Roman"/>
          <w:sz w:val="24"/>
          <w:szCs w:val="24"/>
          <w:u w:val="single"/>
        </w:rPr>
        <w:t>По программе</w:t>
      </w:r>
      <w:r w:rsidR="00DD434D" w:rsidRPr="001360C4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DD434D" w:rsidRPr="001360C4" w:rsidRDefault="00D23521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1. А.И. Куприн "Олеся</w:t>
      </w:r>
      <w:r w:rsidR="00DD434D" w:rsidRPr="001360C4">
        <w:rPr>
          <w:rFonts w:ascii="Times New Roman" w:hAnsi="Times New Roman" w:cs="Times New Roman"/>
          <w:sz w:val="24"/>
          <w:szCs w:val="24"/>
        </w:rPr>
        <w:t>"</w:t>
      </w:r>
      <w:r w:rsidRPr="001360C4">
        <w:rPr>
          <w:rFonts w:ascii="Times New Roman" w:hAnsi="Times New Roman" w:cs="Times New Roman"/>
          <w:sz w:val="24"/>
          <w:szCs w:val="24"/>
        </w:rPr>
        <w:t>, «Поединок», «Гранатовый браслет»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Л.Н.Андреев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«Большой шлем»</w:t>
      </w:r>
      <w:r w:rsidR="00D23521" w:rsidRPr="001360C4">
        <w:rPr>
          <w:rFonts w:ascii="Times New Roman" w:hAnsi="Times New Roman" w:cs="Times New Roman"/>
          <w:sz w:val="24"/>
          <w:szCs w:val="24"/>
        </w:rPr>
        <w:t>, «Иуда Искариот»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«На дне»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«Чистый понедельник», цикл новелл «Темные аллеи», «Господин из Сан-Франциско»</w:t>
      </w:r>
    </w:p>
    <w:p w:rsidR="00D23521" w:rsidRPr="001360C4" w:rsidRDefault="00D23521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5. Е. Замятин «Мы»</w:t>
      </w:r>
      <w:bookmarkStart w:id="0" w:name="_GoBack"/>
      <w:bookmarkEnd w:id="0"/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Н.А.Островский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«Как закалялась сталь»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М.А.Шолохов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«Тихий Дон» (обзорно)</w:t>
      </w:r>
    </w:p>
    <w:p w:rsidR="00D23521" w:rsidRPr="001360C4" w:rsidRDefault="00D23521" w:rsidP="00DD43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В.Набоков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«Машенька»</w:t>
      </w:r>
    </w:p>
    <w:p w:rsidR="00D23521" w:rsidRPr="001360C4" w:rsidRDefault="00D23521" w:rsidP="00D23521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М.А.Булгаков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«Мастер и Маргарита» 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«Возвращение»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А.А.Фадеев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«Молодая гвардия» (обзорно)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Б.Л.Пастернак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«Доктор Живаго» 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А.И.Солженицын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«Один день Ивана Денисовича»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12. В.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Г.Распутин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«Живи и помни», «Прощание </w:t>
      </w:r>
      <w:proofErr w:type="gramStart"/>
      <w:r w:rsidRPr="001360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60C4">
        <w:rPr>
          <w:rFonts w:ascii="Times New Roman" w:hAnsi="Times New Roman" w:cs="Times New Roman"/>
          <w:sz w:val="24"/>
          <w:szCs w:val="24"/>
        </w:rPr>
        <w:t xml:space="preserve"> Матёрой» </w:t>
      </w:r>
    </w:p>
    <w:p w:rsidR="00DD434D" w:rsidRPr="001360C4" w:rsidRDefault="00DD434D" w:rsidP="00DD434D">
      <w:p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13. «Деревенская» проза (по одному произведению не менее чем трёх прозаиков по выбору, например, Ф. А. Абрамов («Братья и сёстры», повесть «Пелагея» и др.), Ч. Т. Айтматов (повести «Пегий пёс, бегущий краем моря», «Белый пароход» и др.); В. И. Белов (рассказы «На родине», повесть «Привычное дело»</w:t>
      </w:r>
      <w:proofErr w:type="gramStart"/>
      <w:r w:rsidRPr="001360C4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D23521" w:rsidRPr="001360C4" w:rsidRDefault="00D23521" w:rsidP="00DD434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3521" w:rsidRPr="001360C4" w:rsidRDefault="00D23521" w:rsidP="00DD4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0C4">
        <w:rPr>
          <w:rFonts w:ascii="Times New Roman" w:hAnsi="Times New Roman" w:cs="Times New Roman"/>
          <w:sz w:val="24"/>
          <w:szCs w:val="24"/>
          <w:u w:val="single"/>
        </w:rPr>
        <w:t>По желанию</w:t>
      </w:r>
    </w:p>
    <w:p w:rsidR="00D23521" w:rsidRPr="001360C4" w:rsidRDefault="00D23521" w:rsidP="00D23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Бунин «Окаянные дни»</w:t>
      </w:r>
    </w:p>
    <w:p w:rsidR="00D23521" w:rsidRPr="001360C4" w:rsidRDefault="00D23521" w:rsidP="00D23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Набоков «Родные берега»</w:t>
      </w:r>
    </w:p>
    <w:p w:rsidR="00D23521" w:rsidRPr="001360C4" w:rsidRDefault="00D23521" w:rsidP="00D23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Булгаков «Белая гвардия», «Записки юного врача», «Дни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>», «Бег»</w:t>
      </w:r>
    </w:p>
    <w:p w:rsidR="007A308D" w:rsidRPr="001360C4" w:rsidRDefault="007A308D" w:rsidP="007A3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1360C4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1360C4">
        <w:rPr>
          <w:rFonts w:ascii="Times New Roman" w:hAnsi="Times New Roman" w:cs="Times New Roman"/>
          <w:sz w:val="24"/>
          <w:szCs w:val="24"/>
        </w:rPr>
        <w:t xml:space="preserve"> «451 градус по Фаренгейту»</w:t>
      </w:r>
    </w:p>
    <w:p w:rsidR="007A308D" w:rsidRPr="001360C4" w:rsidRDefault="007A308D" w:rsidP="007A3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Ф. Кафка «Превращение»</w:t>
      </w:r>
    </w:p>
    <w:p w:rsidR="007A308D" w:rsidRPr="001360C4" w:rsidRDefault="007A308D" w:rsidP="007A3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Дж. Оруэлл «1984»</w:t>
      </w:r>
    </w:p>
    <w:p w:rsidR="007A308D" w:rsidRPr="001360C4" w:rsidRDefault="007A308D" w:rsidP="007A3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Э. М. Ремарк «На западном фронте без перемен», «Три товарища»</w:t>
      </w:r>
    </w:p>
    <w:p w:rsidR="007A308D" w:rsidRPr="001360C4" w:rsidRDefault="007A308D" w:rsidP="007A3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0C4">
        <w:rPr>
          <w:rFonts w:ascii="Times New Roman" w:hAnsi="Times New Roman" w:cs="Times New Roman"/>
          <w:sz w:val="24"/>
          <w:szCs w:val="24"/>
        </w:rPr>
        <w:t>Дж. Сэлинджер «Над пропастью во ржи»</w:t>
      </w:r>
    </w:p>
    <w:p w:rsidR="007A308D" w:rsidRPr="001360C4" w:rsidRDefault="007A308D" w:rsidP="007A30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308D" w:rsidRPr="0013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D26"/>
    <w:multiLevelType w:val="hybridMultilevel"/>
    <w:tmpl w:val="985E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9C"/>
    <w:rsid w:val="001360C4"/>
    <w:rsid w:val="00332A9F"/>
    <w:rsid w:val="007A308D"/>
    <w:rsid w:val="00A0409C"/>
    <w:rsid w:val="00D23521"/>
    <w:rsid w:val="00D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2024-06-13T05:55:00Z</dcterms:created>
  <dcterms:modified xsi:type="dcterms:W3CDTF">2024-06-14T07:50:00Z</dcterms:modified>
</cp:coreProperties>
</file>